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E526F" w14:textId="77777777" w:rsidR="005A34C9" w:rsidRPr="000D6C68" w:rsidRDefault="00F501C9" w:rsidP="005C0B0E">
      <w:pPr>
        <w:spacing w:after="0" w:line="240" w:lineRule="auto"/>
        <w:jc w:val="center"/>
        <w:rPr>
          <w:noProof/>
        </w:rPr>
      </w:pPr>
      <w:r w:rsidRPr="000D6C68">
        <w:rPr>
          <w:noProof/>
        </w:rPr>
        <w:drawing>
          <wp:inline distT="0" distB="0" distL="0" distR="0" wp14:anchorId="20570F15" wp14:editId="46EA64FB">
            <wp:extent cx="1979802" cy="711484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030842" cy="72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507C" w:rsidRPr="000D6C68">
        <w:rPr>
          <w:noProof/>
        </w:rPr>
        <w:t xml:space="preserve">                                    </w:t>
      </w:r>
      <w:r w:rsidR="0078507C" w:rsidRPr="000D6C68">
        <w:rPr>
          <w:noProof/>
        </w:rPr>
        <w:drawing>
          <wp:inline distT="0" distB="0" distL="0" distR="0" wp14:anchorId="2930CE8C" wp14:editId="507090C6">
            <wp:extent cx="1643162" cy="612396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53" cy="631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D2BB7" w14:textId="77777777" w:rsidR="0078507C" w:rsidRPr="000D6C68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</w:rPr>
      </w:pPr>
      <w:r w:rsidRPr="000D6C68">
        <w:rPr>
          <w:rFonts w:ascii="Arial" w:eastAsia="Times New Roman" w:hAnsi="Arial" w:cs="Arial"/>
          <w:b/>
          <w:color w:val="414141"/>
        </w:rPr>
        <w:t>Индивидуальный образовательный маршрут</w:t>
      </w:r>
    </w:p>
    <w:tbl>
      <w:tblPr>
        <w:tblW w:w="5018" w:type="pct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3"/>
        <w:gridCol w:w="2855"/>
        <w:gridCol w:w="6780"/>
        <w:gridCol w:w="1864"/>
        <w:gridCol w:w="2322"/>
      </w:tblGrid>
      <w:tr w:rsidR="005A34C9" w:rsidRPr="005C0B0E" w14:paraId="0A33D2D9" w14:textId="77777777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C62D896" w14:textId="77777777" w:rsidR="005A34C9" w:rsidRPr="005C0B0E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ФИО (полностью)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71BA272" w14:textId="63F05861" w:rsidR="005A34C9" w:rsidRPr="005C0B0E" w:rsidRDefault="00F81308" w:rsidP="005A34C9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proofErr w:type="spellStart"/>
            <w:r>
              <w:rPr>
                <w:rFonts w:ascii="Arial" w:eastAsia="Times New Roman" w:hAnsi="Arial" w:cs="Arial"/>
                <w:i/>
              </w:rPr>
              <w:t>Лесникова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Ольга Андреевна</w:t>
            </w:r>
          </w:p>
        </w:tc>
      </w:tr>
      <w:tr w:rsidR="005A34C9" w:rsidRPr="005C0B0E" w14:paraId="11260BD4" w14:textId="77777777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12C83BC" w14:textId="77777777" w:rsidR="005A34C9" w:rsidRPr="005C0B0E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Муниципалитет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3C67FEA" w14:textId="47C64130" w:rsidR="005A34C9" w:rsidRPr="005C0B0E" w:rsidRDefault="00F81308" w:rsidP="005A34C9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Г. Минусинск </w:t>
            </w:r>
          </w:p>
        </w:tc>
      </w:tr>
      <w:tr w:rsidR="005A34C9" w:rsidRPr="005C0B0E" w14:paraId="42C4119E" w14:textId="77777777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BA07E7E" w14:textId="77777777" w:rsidR="005A34C9" w:rsidRPr="005C0B0E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Организация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5721B25A" w14:textId="3BEA16C6" w:rsidR="005A34C9" w:rsidRPr="005C0B0E" w:rsidRDefault="00F81308" w:rsidP="005A34C9">
            <w:pPr>
              <w:spacing w:after="0" w:line="240" w:lineRule="auto"/>
              <w:rPr>
                <w:rFonts w:ascii="Arial" w:eastAsia="Times New Roman" w:hAnsi="Arial" w:cs="Arial"/>
                <w:u w:val="single"/>
              </w:rPr>
            </w:pPr>
            <w:r>
              <w:rPr>
                <w:rFonts w:ascii="Arial" w:eastAsia="Times New Roman" w:hAnsi="Arial" w:cs="Arial"/>
                <w:i/>
              </w:rPr>
              <w:t>МОБУ «СОШ №47</w:t>
            </w:r>
          </w:p>
        </w:tc>
      </w:tr>
      <w:tr w:rsidR="005A34C9" w:rsidRPr="005C0B0E" w14:paraId="114EB496" w14:textId="77777777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6E4BBF4" w14:textId="77777777" w:rsidR="005A34C9" w:rsidRPr="005C0B0E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Должность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00B6C83" w14:textId="0E334989" w:rsidR="005A34C9" w:rsidRPr="005C0B0E" w:rsidRDefault="00F81308" w:rsidP="005A34C9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i/>
              </w:rPr>
              <w:t>Учитель истории и обществознания</w:t>
            </w:r>
          </w:p>
        </w:tc>
      </w:tr>
      <w:tr w:rsidR="00F333AD" w:rsidRPr="005C0B0E" w14:paraId="40AC805A" w14:textId="77777777" w:rsidTr="00F81308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3728D8D" w14:textId="77777777" w:rsidR="005A34C9" w:rsidRPr="005C0B0E" w:rsidRDefault="005A34C9" w:rsidP="005C0B0E">
            <w:pPr>
              <w:spacing w:before="100" w:beforeAutospacing="1" w:after="100" w:afterAutospacing="1" w:line="240" w:lineRule="auto"/>
              <w:ind w:left="-224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Профессиональные дефициты / Задачи на предстоящий период</w:t>
            </w:r>
          </w:p>
        </w:tc>
        <w:tc>
          <w:tcPr>
            <w:tcW w:w="8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CAD1066" w14:textId="77777777" w:rsidR="005A34C9" w:rsidRPr="005C0B0E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Образовательные задачи</w:t>
            </w:r>
          </w:p>
        </w:tc>
        <w:tc>
          <w:tcPr>
            <w:tcW w:w="20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65AD90C" w14:textId="77777777" w:rsidR="005A34C9" w:rsidRPr="005C0B0E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Формы работы</w:t>
            </w:r>
            <w:r w:rsidR="00D7481B" w:rsidRPr="005C0B0E">
              <w:rPr>
                <w:rFonts w:ascii="Arial" w:eastAsia="Times New Roman" w:hAnsi="Arial" w:cs="Arial"/>
                <w:b/>
                <w:color w:val="414141"/>
              </w:rPr>
              <w:t xml:space="preserve"> </w:t>
            </w:r>
            <w:r w:rsidRPr="005C0B0E">
              <w:rPr>
                <w:rFonts w:ascii="Arial" w:eastAsia="Times New Roman" w:hAnsi="Arial" w:cs="Arial"/>
                <w:b/>
                <w:color w:val="414141"/>
              </w:rPr>
              <w:t xml:space="preserve">/ взаимодействия </w:t>
            </w:r>
            <w:r w:rsidR="005A34C9" w:rsidRPr="005C0B0E">
              <w:rPr>
                <w:rFonts w:ascii="Arial" w:eastAsia="Times New Roman" w:hAnsi="Arial" w:cs="Arial"/>
                <w:b/>
                <w:color w:val="414141"/>
              </w:rPr>
              <w:t>по реализации образовательных задач</w:t>
            </w:r>
          </w:p>
        </w:tc>
        <w:tc>
          <w:tcPr>
            <w:tcW w:w="57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6645597B" w14:textId="77777777" w:rsidR="00A410F6" w:rsidRPr="005C0B0E" w:rsidRDefault="00F7261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Сроки реализации</w:t>
            </w:r>
            <w:r w:rsidR="00A410F6" w:rsidRPr="005C0B0E">
              <w:rPr>
                <w:rFonts w:ascii="Arial" w:eastAsia="Times New Roman" w:hAnsi="Arial" w:cs="Arial"/>
                <w:b/>
                <w:color w:val="414141"/>
              </w:rPr>
              <w:t xml:space="preserve"> </w:t>
            </w:r>
          </w:p>
          <w:p w14:paraId="0D869F66" w14:textId="77777777" w:rsidR="005A34C9" w:rsidRPr="005C0B0E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(указать даты</w:t>
            </w:r>
            <w:r w:rsidR="007F0203" w:rsidRPr="005C0B0E">
              <w:rPr>
                <w:rFonts w:ascii="Arial" w:eastAsia="Times New Roman" w:hAnsi="Arial" w:cs="Arial"/>
                <w:b/>
                <w:color w:val="414141"/>
              </w:rPr>
              <w:t>:</w:t>
            </w:r>
            <w:r w:rsidR="007F0203" w:rsidRPr="005C0B0E">
              <w:rPr>
                <w:rFonts w:ascii="Arial" w:eastAsia="Times New Roman" w:hAnsi="Arial" w:cs="Arial"/>
                <w:color w:val="414141"/>
              </w:rPr>
              <w:t xml:space="preserve"> </w:t>
            </w:r>
            <w:r w:rsidRPr="005C0B0E">
              <w:rPr>
                <w:rFonts w:ascii="Arial" w:eastAsia="Times New Roman" w:hAnsi="Arial" w:cs="Arial"/>
                <w:color w:val="414141"/>
              </w:rPr>
              <w:t>месяц(ы), год)</w:t>
            </w:r>
          </w:p>
        </w:tc>
        <w:tc>
          <w:tcPr>
            <w:tcW w:w="71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09DCC1F" w14:textId="77777777" w:rsidR="005A34C9" w:rsidRPr="005C0B0E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</w:rPr>
            </w:pPr>
            <w:r w:rsidRPr="005C0B0E">
              <w:rPr>
                <w:rFonts w:ascii="Arial" w:eastAsia="Times New Roman" w:hAnsi="Arial" w:cs="Arial"/>
                <w:b/>
                <w:color w:val="414141"/>
              </w:rPr>
              <w:t>Форма предъявления результата</w:t>
            </w:r>
          </w:p>
        </w:tc>
      </w:tr>
      <w:tr w:rsidR="00F333AD" w:rsidRPr="005C0B0E" w14:paraId="59660E19" w14:textId="77777777" w:rsidTr="00F81308">
        <w:tc>
          <w:tcPr>
            <w:tcW w:w="77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4C4D44A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1</w:t>
            </w:r>
          </w:p>
        </w:tc>
        <w:tc>
          <w:tcPr>
            <w:tcW w:w="8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E10E6C8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2</w:t>
            </w:r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97286EE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3</w:t>
            </w:r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9AF5776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4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6BB4581" w14:textId="77777777" w:rsidR="005A34C9" w:rsidRPr="005C0B0E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</w:rPr>
            </w:pPr>
            <w:r w:rsidRPr="005C0B0E">
              <w:rPr>
                <w:rFonts w:ascii="Arial" w:eastAsia="Times New Roman" w:hAnsi="Arial" w:cs="Arial"/>
                <w:color w:val="414141"/>
              </w:rPr>
              <w:t>5</w:t>
            </w:r>
          </w:p>
        </w:tc>
      </w:tr>
      <w:tr w:rsidR="005C0B0E" w:rsidRPr="005C0B0E" w14:paraId="02D433B5" w14:textId="77777777" w:rsidTr="00F81308">
        <w:trPr>
          <w:trHeight w:val="897"/>
        </w:trPr>
        <w:tc>
          <w:tcPr>
            <w:tcW w:w="774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55AA195" w14:textId="5DB319C3" w:rsidR="005C0B0E" w:rsidRPr="005C0B0E" w:rsidRDefault="00C74E51" w:rsidP="00D7481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Испытываю затруднения в </w:t>
            </w:r>
            <w:r w:rsidRPr="00184F6B">
              <w:rPr>
                <w:rFonts w:ascii="Times New Roman" w:hAnsi="Times New Roman" w:cs="Times New Roman"/>
                <w:sz w:val="24"/>
                <w:szCs w:val="24"/>
              </w:rPr>
              <w:t>формирован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</w:t>
            </w:r>
            <w:r w:rsidRPr="00184F6B">
              <w:rPr>
                <w:rFonts w:ascii="Times New Roman" w:hAnsi="Times New Roman" w:cs="Times New Roman"/>
                <w:sz w:val="24"/>
                <w:szCs w:val="24"/>
              </w:rPr>
              <w:t>читательской грамотности у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истории и обществознания</w:t>
            </w:r>
            <w:proofErr w:type="gramEnd"/>
          </w:p>
        </w:tc>
        <w:tc>
          <w:tcPr>
            <w:tcW w:w="873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D02CE60" w14:textId="69819808" w:rsidR="005C0B0E" w:rsidRPr="00BB3D2F" w:rsidRDefault="00C74E51" w:rsidP="00BB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 xml:space="preserve">Изучить современные методы и приемы формирования читательской грамотности у </w:t>
            </w:r>
            <w:proofErr w:type="gramStart"/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обучающихся</w:t>
            </w:r>
            <w:proofErr w:type="gramEnd"/>
          </w:p>
          <w:p w14:paraId="7FB41A94" w14:textId="77777777" w:rsidR="005C0B0E" w:rsidRPr="005C0B0E" w:rsidRDefault="005C0B0E" w:rsidP="00EC7173">
            <w:pPr>
              <w:pStyle w:val="a3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6C9A93" w14:textId="77777777" w:rsidR="005C0B0E" w:rsidRPr="005C0B0E" w:rsidRDefault="005C0B0E" w:rsidP="00EC7173">
            <w:pPr>
              <w:pStyle w:val="a3"/>
              <w:spacing w:before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072C827" w14:textId="2215BF2B" w:rsidR="005C0B0E" w:rsidRPr="00F81308" w:rsidRDefault="005C0B0E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A11B6" w:rsidRPr="00F81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DA8" w:rsidRPr="00F81308">
              <w:rPr>
                <w:rFonts w:ascii="Times New Roman" w:hAnsi="Times New Roman" w:cs="Times New Roman"/>
                <w:sz w:val="24"/>
                <w:szCs w:val="24"/>
              </w:rPr>
              <w:t>Изучить методический материал по формированию читательской грамотности:</w:t>
            </w:r>
          </w:p>
          <w:p w14:paraId="4E96D72A" w14:textId="77777777" w:rsidR="00433DA8" w:rsidRPr="00F81308" w:rsidRDefault="00433DA8" w:rsidP="00433DA8">
            <w:pPr>
              <w:spacing w:after="0"/>
              <w:ind w:left="-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hAnsi="Times New Roman" w:cs="Times New Roman"/>
                <w:sz w:val="24"/>
                <w:szCs w:val="24"/>
              </w:rPr>
              <w:t xml:space="preserve">Пособие </w:t>
            </w:r>
            <w:proofErr w:type="spellStart"/>
            <w:r w:rsidRPr="00F81308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F81308">
              <w:rPr>
                <w:rFonts w:ascii="Times New Roman" w:hAnsi="Times New Roman" w:cs="Times New Roman"/>
                <w:sz w:val="24"/>
                <w:szCs w:val="24"/>
              </w:rPr>
              <w:t xml:space="preserve"> России по формированию читательской грамотности </w:t>
            </w:r>
            <w:hyperlink r:id="rId8" w:history="1">
              <w:r w:rsidRPr="00F8130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https://kipk.ru/images/docs/Читательская_грамотность.pdf</w:t>
              </w:r>
            </w:hyperlink>
            <w:r w:rsidRPr="00F8130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14:paraId="0BC9474B" w14:textId="77777777" w:rsidR="00433DA8" w:rsidRDefault="00433DA8" w:rsidP="00433DA8">
            <w:pPr>
              <w:pStyle w:val="3"/>
              <w:shd w:val="clear" w:color="auto" w:fill="FFFFFF"/>
              <w:spacing w:before="0" w:line="240" w:lineRule="auto"/>
              <w:ind w:left="-86"/>
              <w:jc w:val="both"/>
              <w:rPr>
                <w:rFonts w:ascii="Times New Roman" w:eastAsia="Times New Roman" w:hAnsi="Times New Roman" w:cs="Times New Roman"/>
                <w:color w:val="0000FF"/>
                <w:u w:val="single"/>
              </w:rPr>
            </w:pPr>
            <w:r w:rsidRPr="00F81308">
              <w:rPr>
                <w:rFonts w:ascii="Times New Roman" w:eastAsia="Times New Roman" w:hAnsi="Times New Roman" w:cs="Times New Roman"/>
                <w:color w:val="auto"/>
              </w:rPr>
              <w:t>Вебинар</w:t>
            </w:r>
            <w:r w:rsidRPr="00F81308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  <w:r w:rsidRPr="00F81308">
              <w:rPr>
                <w:rFonts w:ascii="Times New Roman" w:eastAsia="Times New Roman" w:hAnsi="Times New Roman" w:cs="Times New Roman"/>
                <w:color w:val="000000"/>
              </w:rPr>
              <w:t>«Оценка читательской грамотности в рамках международного исследования PISA </w:t>
            </w:r>
            <w:hyperlink r:id="rId9" w:history="1">
              <w:r w:rsidRPr="00F8130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http://www.cent</w:t>
              </w:r>
              <w:r w:rsidRPr="00F8130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 w:rsidRPr="00F8130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roko.ru/pisa18/pisa2018_web3.html</w:t>
              </w:r>
            </w:hyperlink>
          </w:p>
          <w:p w14:paraId="43C0C457" w14:textId="77777777" w:rsidR="00433DA8" w:rsidRPr="00F81308" w:rsidRDefault="00433DA8" w:rsidP="00433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hAnsi="Times New Roman" w:cs="Times New Roman"/>
                <w:sz w:val="24"/>
                <w:szCs w:val="24"/>
              </w:rPr>
              <w:t xml:space="preserve">Зимина Е.Г. Развитие читательской грамотности на уроках истории и обществознания </w:t>
            </w:r>
          </w:p>
          <w:p w14:paraId="55390B01" w14:textId="1F2FF264" w:rsidR="00433DA8" w:rsidRPr="00F81308" w:rsidRDefault="00B27CA6" w:rsidP="00433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33DA8" w:rsidRPr="00F8130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https://xn--18-6kclvec3aj7p.xn--p</w:t>
              </w:r>
              <w:r w:rsidR="00433DA8" w:rsidRPr="00F8130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433DA8" w:rsidRPr="00F8130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ai/wp-content/uploads/Zimina-E.G.-Razvitie-chitatelskoy-gramotnosti.pdf</w:t>
              </w:r>
            </w:hyperlink>
            <w:r w:rsidR="00433DA8" w:rsidRPr="00F813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409DCE7" w14:textId="77777777" w:rsidR="00433DA8" w:rsidRPr="00F81308" w:rsidRDefault="00433DA8" w:rsidP="00433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  <w:p w14:paraId="096C474A" w14:textId="77777777" w:rsidR="00433DA8" w:rsidRPr="00F81308" w:rsidRDefault="00433DA8" w:rsidP="00433D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hAnsi="Times New Roman" w:cs="Times New Roman"/>
                <w:sz w:val="24"/>
                <w:szCs w:val="24"/>
              </w:rPr>
              <w:t>для учителей предметов социально-гуманитарного цикла (история, обществознание) по использованию заданий, развивающих читательскую грамотность и коммуникативную компетентность в письменной речи</w:t>
            </w:r>
          </w:p>
          <w:p w14:paraId="0D72B156" w14:textId="05C1CA82" w:rsidR="00433DA8" w:rsidRDefault="00433DA8" w:rsidP="00433DA8">
            <w:pPr>
              <w:spacing w:after="0"/>
              <w:jc w:val="both"/>
              <w:rPr>
                <w:rStyle w:val="a8"/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по образовательным программам основного общего образования </w:t>
            </w:r>
            <w:hyperlink r:id="rId11" w:history="1">
              <w:r w:rsidRPr="00F8130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https://doc.fi</w:t>
              </w:r>
              <w:r w:rsidRPr="00F8130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F8130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i.ru/metodicheskaya-kopilka/zadaniya-dlya-5-9-klassov/metod-rek-sots-gumanitarn.pdf</w:t>
              </w:r>
            </w:hyperlink>
          </w:p>
          <w:p w14:paraId="42E8EE66" w14:textId="77777777" w:rsidR="005C0B0E" w:rsidRDefault="00F81308" w:rsidP="00F81308">
            <w:pPr>
              <w:ind w:left="-126" w:right="-1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Л.М. Перминова. Функциональная грамотность учащихся. Современный урок. – Московский институт открытого образования </w:t>
            </w:r>
            <w:hyperlink r:id="rId12" w:history="1">
              <w:r w:rsidRPr="00D21063">
                <w:rPr>
                  <w:rStyle w:val="a8"/>
                  <w:rFonts w:ascii="Times New Roman" w:hAnsi="Times New Roman"/>
                  <w:sz w:val="24"/>
                  <w:szCs w:val="24"/>
                </w:rPr>
                <w:t>file:///C:/Users/Admin/Downlo</w:t>
              </w:r>
              <w:r w:rsidRPr="00D21063">
                <w:rPr>
                  <w:rStyle w:val="a8"/>
                  <w:rFonts w:ascii="Times New Roman" w:hAnsi="Times New Roman"/>
                  <w:sz w:val="24"/>
                  <w:szCs w:val="24"/>
                </w:rPr>
                <w:t>a</w:t>
              </w:r>
              <w:r w:rsidRPr="00D21063">
                <w:rPr>
                  <w:rStyle w:val="a8"/>
                  <w:rFonts w:ascii="Times New Roman" w:hAnsi="Times New Roman"/>
                  <w:sz w:val="24"/>
                  <w:szCs w:val="24"/>
                </w:rPr>
                <w:t>ds/</w:t>
              </w:r>
              <w:r w:rsidRPr="00D21063">
                <w:rPr>
                  <w:rStyle w:val="a8"/>
                  <w:rFonts w:ascii="Times New Roman" w:hAnsi="Times New Roman"/>
                  <w:sz w:val="24"/>
                  <w:szCs w:val="24"/>
                </w:rPr>
                <w:t>P</w:t>
              </w:r>
              <w:r w:rsidRPr="00D21063">
                <w:rPr>
                  <w:rStyle w:val="a8"/>
                  <w:rFonts w:ascii="Times New Roman" w:hAnsi="Times New Roman"/>
                  <w:sz w:val="24"/>
                  <w:szCs w:val="24"/>
                </w:rPr>
                <w:t>erminova</w:t>
              </w:r>
              <w:r w:rsidRPr="00D21063">
                <w:rPr>
                  <w:rStyle w:val="a8"/>
                  <w:rFonts w:ascii="Times New Roman" w:hAnsi="Times New Roman"/>
                  <w:sz w:val="24"/>
                  <w:szCs w:val="24"/>
                </w:rPr>
                <w:t>_</w:t>
              </w:r>
              <w:r w:rsidRPr="00D21063">
                <w:rPr>
                  <w:rStyle w:val="a8"/>
                  <w:rFonts w:ascii="Times New Roman" w:hAnsi="Times New Roman"/>
                  <w:sz w:val="24"/>
                  <w:szCs w:val="24"/>
                </w:rPr>
                <w:t>LM.pdf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755655" w14:textId="36765F0F" w:rsidR="005B3FA3" w:rsidRPr="005B3FA3" w:rsidRDefault="005B3FA3" w:rsidP="005B3FA3">
            <w:pPr>
              <w:rPr>
                <w:sz w:val="28"/>
              </w:rPr>
            </w:pPr>
            <w:r w:rsidRPr="005B3FA3">
              <w:rPr>
                <w:sz w:val="28"/>
                <w:highlight w:val="yellow"/>
              </w:rPr>
              <w:t>Ссылка нерабочая</w:t>
            </w:r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67DF6BC" w14:textId="0CACCBA4" w:rsidR="005C0B0E" w:rsidRPr="005C0B0E" w:rsidRDefault="00F81308" w:rsidP="00D7481B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b/>
                <w:i/>
              </w:rPr>
              <w:lastRenderedPageBreak/>
              <w:t>Ноябрь – декабрь 2023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96F6DCD" w14:textId="241B9DFE" w:rsidR="005C0B0E" w:rsidRPr="005C0B0E" w:rsidRDefault="00F81308" w:rsidP="00F333AD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«Эффективные методы и приемы формирования читательской грамотности у обучающихся на уроках истории и обществознания»</w:t>
            </w:r>
          </w:p>
        </w:tc>
      </w:tr>
      <w:tr w:rsidR="005C0B0E" w:rsidRPr="005C0B0E" w14:paraId="63E4829B" w14:textId="77777777" w:rsidTr="00F81308">
        <w:trPr>
          <w:trHeight w:val="752"/>
        </w:trPr>
        <w:tc>
          <w:tcPr>
            <w:tcW w:w="77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1D05F41" w14:textId="77777777" w:rsidR="005C0B0E" w:rsidRPr="005C0B0E" w:rsidRDefault="005C0B0E" w:rsidP="004E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</w:p>
        </w:tc>
        <w:tc>
          <w:tcPr>
            <w:tcW w:w="873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1E2F271" w14:textId="77777777" w:rsidR="005C0B0E" w:rsidRPr="005C0B0E" w:rsidRDefault="005C0B0E" w:rsidP="00EC7173">
            <w:pPr>
              <w:pStyle w:val="a3"/>
              <w:spacing w:before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305C21C" w14:textId="77777777" w:rsidR="005C0B0E" w:rsidRPr="00F81308" w:rsidRDefault="005C0B0E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33DA8" w:rsidRPr="00F81308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Просмотреть </w:t>
            </w:r>
            <w:proofErr w:type="spellStart"/>
            <w:r w:rsidR="00433DA8" w:rsidRPr="00F81308">
              <w:rPr>
                <w:rFonts w:ascii="Times New Roman" w:hAnsi="Times New Roman" w:cs="Times New Roman"/>
                <w:sz w:val="24"/>
                <w:szCs w:val="24"/>
              </w:rPr>
              <w:t>вибенары</w:t>
            </w:r>
            <w:proofErr w:type="spellEnd"/>
            <w:r w:rsidR="00433DA8" w:rsidRPr="00F813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0D4F551" w14:textId="77777777" w:rsidR="00433DA8" w:rsidRPr="00F81308" w:rsidRDefault="00433DA8" w:rsidP="00433DA8">
            <w:pPr>
              <w:pStyle w:val="3"/>
              <w:shd w:val="clear" w:color="auto" w:fill="FFFFFF"/>
              <w:spacing w:before="0" w:line="240" w:lineRule="auto"/>
              <w:ind w:left="-86"/>
              <w:jc w:val="both"/>
              <w:rPr>
                <w:rFonts w:ascii="Times New Roman" w:eastAsia="Times New Roman" w:hAnsi="Times New Roman" w:cs="Times New Roman"/>
                <w:b/>
                <w:color w:val="0000FF"/>
                <w:u w:val="single"/>
              </w:rPr>
            </w:pPr>
            <w:r w:rsidRPr="00F81308">
              <w:rPr>
                <w:rFonts w:ascii="Times New Roman" w:eastAsia="Times New Roman" w:hAnsi="Times New Roman" w:cs="Times New Roman"/>
                <w:color w:val="auto"/>
              </w:rPr>
              <w:t>Вебинар</w:t>
            </w:r>
            <w:r w:rsidRPr="00F81308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  <w:r w:rsidRPr="00F81308">
              <w:rPr>
                <w:rFonts w:ascii="Times New Roman" w:eastAsia="Times New Roman" w:hAnsi="Times New Roman" w:cs="Times New Roman"/>
                <w:color w:val="000000"/>
              </w:rPr>
              <w:t>«Оценка читательской грамотности в рамках международного исследования PISA </w:t>
            </w:r>
            <w:hyperlink r:id="rId13" w:history="1">
              <w:r w:rsidRPr="00F8130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http://www.centeroko.ru/p</w:t>
              </w:r>
              <w:r w:rsidRPr="00F8130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i</w:t>
              </w:r>
              <w:r w:rsidRPr="00F8130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sa18/pisa2018_web3.html</w:t>
              </w:r>
            </w:hyperlink>
          </w:p>
          <w:p w14:paraId="684124FD" w14:textId="77777777" w:rsidR="00433DA8" w:rsidRPr="00433DA8" w:rsidRDefault="00433DA8" w:rsidP="00433DA8">
            <w:pPr>
              <w:keepNext/>
              <w:keepLines/>
              <w:shd w:val="clear" w:color="auto" w:fill="FFFFFF"/>
              <w:spacing w:after="0" w:line="259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color w:val="2F5496"/>
                <w:sz w:val="24"/>
                <w:szCs w:val="24"/>
              </w:rPr>
            </w:pPr>
            <w:r w:rsidRPr="00433DA8">
              <w:rPr>
                <w:rFonts w:ascii="Times New Roman" w:hAnsi="Times New Roman" w:cs="Times New Roman"/>
                <w:sz w:val="24"/>
                <w:szCs w:val="24"/>
              </w:rPr>
              <w:t>Вебинар «</w:t>
            </w:r>
            <w:r w:rsidRPr="00433D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Эффективные задания для развития читательской грамотности в рамках реализации ФГОС третьего поколения</w:t>
            </w:r>
            <w:r w:rsidRPr="00433DA8">
              <w:rPr>
                <w:rFonts w:ascii="Times New Roman" w:hAnsi="Times New Roman" w:cs="Times New Roman"/>
                <w:color w:val="2F5496"/>
                <w:sz w:val="24"/>
                <w:szCs w:val="24"/>
              </w:rPr>
              <w:t xml:space="preserve">» </w:t>
            </w:r>
            <w:hyperlink r:id="rId14" w:history="1">
              <w:r w:rsidRPr="00433DA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https://solncesvet.</w:t>
              </w:r>
              <w:r w:rsidRPr="00433DA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r</w:t>
              </w:r>
              <w:r w:rsidRPr="00433DA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u/webinar/effektivnye-zadaniya-dlya-razvitiya-chitatels</w:t>
              </w:r>
              <w:r w:rsidRPr="00433DA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k</w:t>
              </w:r>
              <w:r w:rsidRPr="00433DA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oy-gramotnosti-v-ramkah-realizacii-fgos-tretego-pokoleniya/</w:t>
              </w:r>
            </w:hyperlink>
          </w:p>
          <w:p w14:paraId="2634F858" w14:textId="77777777" w:rsidR="00433DA8" w:rsidRDefault="00433DA8" w:rsidP="00433DA8">
            <w:pPr>
              <w:keepNext/>
              <w:keepLines/>
              <w:shd w:val="clear" w:color="auto" w:fill="FFFFFF"/>
              <w:spacing w:after="0" w:line="259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A8">
              <w:rPr>
                <w:rFonts w:ascii="Times New Roman" w:hAnsi="Times New Roman" w:cs="Times New Roman"/>
                <w:sz w:val="24"/>
                <w:szCs w:val="24"/>
              </w:rPr>
              <w:t>Вебинар «</w:t>
            </w:r>
            <w:r w:rsidRPr="00433D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Модель формирования читательской грамотности на уроках истории</w:t>
            </w:r>
            <w:r w:rsidRPr="00433DA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433DA8">
              <w:rPr>
                <w:rFonts w:ascii="Times New Roman" w:hAnsi="Times New Roman" w:cs="Times New Roman"/>
                <w:color w:val="0F0F0F"/>
                <w:sz w:val="24"/>
                <w:szCs w:val="24"/>
                <w:lang w:eastAsia="en-US"/>
              </w:rPr>
              <w:t xml:space="preserve">ЦНППМ КК ИПК </w:t>
            </w:r>
            <w:r w:rsidRPr="00433DA8">
              <w:rPr>
                <w:rFonts w:ascii="Times New Roman" w:hAnsi="Times New Roman" w:cs="Times New Roman"/>
                <w:sz w:val="24"/>
                <w:szCs w:val="24"/>
              </w:rPr>
              <w:t xml:space="preserve"> г. Красноярск </w:t>
            </w:r>
            <w:hyperlink r:id="rId15" w:history="1">
              <w:r w:rsidRPr="00433DA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https://www.youtube.com/watch?v=qj</w:t>
              </w:r>
              <w:r w:rsidRPr="00433DA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L</w:t>
              </w:r>
              <w:r w:rsidRPr="00433DA8">
                <w:rPr>
                  <w:rFonts w:ascii="Times New Roman" w:hAnsi="Times New Roman" w:cs="Times New Roman"/>
                  <w:color w:val="0563C1"/>
                  <w:sz w:val="24"/>
                  <w:szCs w:val="24"/>
                  <w:u w:val="single"/>
                </w:rPr>
                <w:t>lu6tR0mg</w:t>
              </w:r>
            </w:hyperlink>
            <w:r w:rsidRPr="00433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FC2E19" w14:textId="0E813F31" w:rsidR="005B3FA3" w:rsidRPr="00433DA8" w:rsidRDefault="005B3FA3" w:rsidP="00433DA8">
            <w:pPr>
              <w:keepNext/>
              <w:keepLines/>
              <w:shd w:val="clear" w:color="auto" w:fill="FFFFFF"/>
              <w:spacing w:after="0" w:line="259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3FA3">
              <w:rPr>
                <w:sz w:val="28"/>
                <w:highlight w:val="yellow"/>
              </w:rPr>
              <w:t>Ссылка нерабочая</w:t>
            </w:r>
          </w:p>
          <w:p w14:paraId="0A7BC1E1" w14:textId="59281A2A" w:rsidR="00433DA8" w:rsidRPr="00F81308" w:rsidRDefault="00433DA8" w:rsidP="00433DA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Вебинар «Формирование читательской грамотности на уроках истории и обществознания» </w:t>
            </w:r>
            <w:hyperlink r:id="rId16" w:history="1">
              <w:r w:rsidRPr="00F8130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https://webinar.miroznai.ru/Formation-of-reading-literacy-in-history-and-social-studi</w:t>
              </w:r>
              <w:r w:rsidRPr="00F8130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</w:t>
              </w:r>
              <w:r w:rsidRPr="00F8130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s-lessons</w:t>
              </w:r>
            </w:hyperlink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8C98CA2" w14:textId="789DE511" w:rsidR="005C0B0E" w:rsidRPr="005C0B0E" w:rsidRDefault="00F81308" w:rsidP="00D7481B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/>
                <w:i/>
              </w:rPr>
              <w:t>Ноябрь-декабрь 2023г.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7251005" w14:textId="4F083687" w:rsidR="005C0B0E" w:rsidRPr="005C0B0E" w:rsidRDefault="005C0B0E" w:rsidP="00F333AD">
            <w:pPr>
              <w:rPr>
                <w:rFonts w:ascii="Arial" w:hAnsi="Arial" w:cs="Arial"/>
              </w:rPr>
            </w:pPr>
            <w:r w:rsidRPr="00203A96">
              <w:rPr>
                <w:rFonts w:ascii="Times New Roman" w:hAnsi="Times New Roman" w:cs="Times New Roman"/>
              </w:rPr>
              <w:t>2.</w:t>
            </w:r>
            <w:r w:rsidR="00203A96" w:rsidRPr="00203A96">
              <w:rPr>
                <w:rFonts w:ascii="Times New Roman" w:hAnsi="Times New Roman" w:cs="Times New Roman"/>
              </w:rPr>
              <w:t>Выступление на ШМО с темой</w:t>
            </w:r>
            <w:r w:rsidR="00203A96">
              <w:rPr>
                <w:rFonts w:ascii="Arial" w:hAnsi="Arial" w:cs="Arial"/>
              </w:rPr>
              <w:t xml:space="preserve"> </w:t>
            </w:r>
            <w:r w:rsidR="00203A96">
              <w:rPr>
                <w:rFonts w:ascii="Times New Roman" w:hAnsi="Times New Roman" w:cs="Times New Roman"/>
                <w:sz w:val="24"/>
                <w:szCs w:val="24"/>
              </w:rPr>
              <w:t>«Эффективные методы и приемы формирования читательской грамотности у обучающихся на уроках гуманитарного цикла»</w:t>
            </w:r>
            <w:r w:rsidR="00203A96">
              <w:rPr>
                <w:rFonts w:ascii="Arial" w:hAnsi="Arial" w:cs="Arial"/>
              </w:rPr>
              <w:t xml:space="preserve"> </w:t>
            </w:r>
          </w:p>
        </w:tc>
      </w:tr>
      <w:tr w:rsidR="005C0B0E" w:rsidRPr="005C0B0E" w14:paraId="4F8916EC" w14:textId="77777777" w:rsidTr="00F81308">
        <w:trPr>
          <w:trHeight w:val="912"/>
        </w:trPr>
        <w:tc>
          <w:tcPr>
            <w:tcW w:w="77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07358A3" w14:textId="77777777" w:rsidR="005C0B0E" w:rsidRPr="005C0B0E" w:rsidRDefault="005C0B0E" w:rsidP="004E49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</w:rPr>
            </w:pPr>
          </w:p>
        </w:tc>
        <w:tc>
          <w:tcPr>
            <w:tcW w:w="873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41C475E" w14:textId="77777777" w:rsidR="005C0B0E" w:rsidRPr="005C0B0E" w:rsidRDefault="005C0B0E" w:rsidP="00EC7173">
            <w:pPr>
              <w:pStyle w:val="a3"/>
              <w:spacing w:before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94B2D67" w14:textId="6AFBDB66" w:rsidR="005C0B0E" w:rsidRPr="00F81308" w:rsidRDefault="00433DA8" w:rsidP="00F813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81308">
              <w:rPr>
                <w:rFonts w:ascii="Times New Roman" w:hAnsi="Times New Roman" w:cs="Times New Roman"/>
                <w:sz w:val="24"/>
                <w:szCs w:val="24"/>
              </w:rPr>
              <w:t>3. Пройти курсы повышения квалификации</w:t>
            </w:r>
          </w:p>
          <w:p w14:paraId="45046929" w14:textId="428E81C5" w:rsidR="00433DA8" w:rsidRDefault="00433DA8" w:rsidP="00F81308">
            <w:pPr>
              <w:pStyle w:val="1"/>
              <w:spacing w:before="0" w:beforeAutospacing="0" w:after="0" w:afterAutospacing="0"/>
              <w:rPr>
                <w:b w:val="0"/>
                <w:bCs w:val="0"/>
                <w:color w:val="181818"/>
                <w:sz w:val="24"/>
                <w:szCs w:val="24"/>
              </w:rPr>
            </w:pPr>
            <w:r w:rsidRPr="00F81308">
              <w:rPr>
                <w:b w:val="0"/>
                <w:bCs w:val="0"/>
                <w:color w:val="181818"/>
                <w:sz w:val="24"/>
                <w:szCs w:val="24"/>
              </w:rPr>
              <w:t xml:space="preserve">Курс повышения квалификации «Функциональная грамотность школьников» </w:t>
            </w:r>
            <w:hyperlink r:id="rId17" w:history="1">
              <w:r w:rsidRPr="00F81308">
                <w:rPr>
                  <w:rStyle w:val="a8"/>
                  <w:b w:val="0"/>
                  <w:bCs w:val="0"/>
                  <w:sz w:val="24"/>
                  <w:szCs w:val="24"/>
                </w:rPr>
                <w:t>https://infourok.ru/kursy</w:t>
              </w:r>
              <w:r w:rsidRPr="00F81308">
                <w:rPr>
                  <w:rStyle w:val="a8"/>
                  <w:b w:val="0"/>
                  <w:bCs w:val="0"/>
                  <w:sz w:val="24"/>
                  <w:szCs w:val="24"/>
                </w:rPr>
                <w:t>T</w:t>
              </w:r>
              <w:r w:rsidRPr="00F81308">
                <w:rPr>
                  <w:rStyle w:val="a8"/>
                  <w:b w:val="0"/>
                  <w:bCs w:val="0"/>
                  <w:sz w:val="24"/>
                  <w:szCs w:val="24"/>
                </w:rPr>
                <w:t>ested/index/939145937</w:t>
              </w:r>
            </w:hyperlink>
            <w:r w:rsidRPr="00F81308">
              <w:rPr>
                <w:b w:val="0"/>
                <w:bCs w:val="0"/>
                <w:color w:val="181818"/>
                <w:sz w:val="24"/>
                <w:szCs w:val="24"/>
              </w:rPr>
              <w:t xml:space="preserve"> </w:t>
            </w:r>
          </w:p>
          <w:p w14:paraId="0F61E091" w14:textId="4029DCDC" w:rsidR="005B3FA3" w:rsidRPr="00F81308" w:rsidRDefault="005B3FA3" w:rsidP="00F81308">
            <w:pPr>
              <w:pStyle w:val="1"/>
              <w:spacing w:before="0" w:beforeAutospacing="0" w:after="0" w:afterAutospacing="0"/>
              <w:rPr>
                <w:b w:val="0"/>
                <w:bCs w:val="0"/>
                <w:color w:val="181818"/>
                <w:sz w:val="24"/>
                <w:szCs w:val="24"/>
              </w:rPr>
            </w:pPr>
            <w:proofErr w:type="spellStart"/>
            <w:r w:rsidRPr="005B3FA3">
              <w:rPr>
                <w:b w:val="0"/>
                <w:bCs w:val="0"/>
                <w:color w:val="181818"/>
                <w:sz w:val="24"/>
                <w:szCs w:val="24"/>
                <w:highlight w:val="yellow"/>
              </w:rPr>
              <w:t>ССылка</w:t>
            </w:r>
            <w:proofErr w:type="spellEnd"/>
            <w:r w:rsidRPr="005B3FA3">
              <w:rPr>
                <w:b w:val="0"/>
                <w:bCs w:val="0"/>
                <w:color w:val="181818"/>
                <w:sz w:val="24"/>
                <w:szCs w:val="24"/>
                <w:highlight w:val="yellow"/>
              </w:rPr>
              <w:t xml:space="preserve"> на первую страницу </w:t>
            </w:r>
            <w:proofErr w:type="spellStart"/>
            <w:r w:rsidRPr="005B3FA3">
              <w:rPr>
                <w:b w:val="0"/>
                <w:bCs w:val="0"/>
                <w:color w:val="181818"/>
                <w:sz w:val="24"/>
                <w:szCs w:val="24"/>
                <w:highlight w:val="yellow"/>
              </w:rPr>
              <w:t>инфоурока</w:t>
            </w:r>
            <w:proofErr w:type="spellEnd"/>
            <w:r w:rsidRPr="005B3FA3">
              <w:rPr>
                <w:b w:val="0"/>
                <w:bCs w:val="0"/>
                <w:color w:val="181818"/>
                <w:sz w:val="24"/>
                <w:szCs w:val="24"/>
                <w:highlight w:val="yellow"/>
              </w:rPr>
              <w:t>, а не на курсы</w:t>
            </w:r>
          </w:p>
          <w:p w14:paraId="79D24C0D" w14:textId="77777777" w:rsidR="00F81308" w:rsidRPr="00F81308" w:rsidRDefault="00F81308" w:rsidP="00F81308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81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«Пути формирования и развития читательской грамотности в соответствии с требованиями ФГОС»</w:t>
            </w:r>
          </w:p>
          <w:p w14:paraId="13BC8EDA" w14:textId="77777777" w:rsidR="00F81308" w:rsidRPr="00F81308" w:rsidRDefault="00B27CA6" w:rsidP="00F81308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8" w:history="1">
              <w:r w:rsidR="00F81308" w:rsidRPr="00F8130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https://s-ba.ru/reading?utm_source=urokrf&amp;utm_medium=cpc&amp;utm_campaign=allc</w:t>
              </w:r>
              <w:r w:rsidR="00F81308" w:rsidRPr="00F8130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o</w:t>
              </w:r>
              <w:r w:rsidR="00F81308" w:rsidRPr="00F8130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urse&amp;utm_content=reading</w:t>
              </w:r>
            </w:hyperlink>
            <w:r w:rsidR="00F81308" w:rsidRPr="00F813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0152C5E" w14:textId="43C10C0C" w:rsidR="00F81308" w:rsidRPr="00F81308" w:rsidRDefault="00F81308" w:rsidP="00F81308">
            <w:pPr>
              <w:pStyle w:val="1"/>
              <w:spacing w:before="0" w:beforeAutospacing="0" w:after="0" w:afterAutospacing="0"/>
              <w:rPr>
                <w:b w:val="0"/>
                <w:bCs w:val="0"/>
                <w:color w:val="181818"/>
                <w:sz w:val="24"/>
                <w:szCs w:val="24"/>
              </w:rPr>
            </w:pPr>
            <w:r w:rsidRPr="00F81308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Курсы повышения квалификации «Механизмы формирования и оценивания читательской грамотности обучающихся» </w:t>
            </w:r>
            <w:hyperlink r:id="rId19" w:history="1">
              <w:r w:rsidRPr="00F81308">
                <w:rPr>
                  <w:rFonts w:eastAsia="Calibri"/>
                  <w:b w:val="0"/>
                  <w:bCs w:val="0"/>
                  <w:color w:val="0563C1"/>
                  <w:kern w:val="0"/>
                  <w:sz w:val="24"/>
                  <w:szCs w:val="24"/>
                  <w:u w:val="single"/>
                  <w:lang w:eastAsia="en-US"/>
                </w:rPr>
                <w:t>https://edu.pros</w:t>
              </w:r>
              <w:r w:rsidRPr="00F81308">
                <w:rPr>
                  <w:rFonts w:eastAsia="Calibri"/>
                  <w:b w:val="0"/>
                  <w:bCs w:val="0"/>
                  <w:color w:val="0563C1"/>
                  <w:kern w:val="0"/>
                  <w:sz w:val="24"/>
                  <w:szCs w:val="24"/>
                  <w:u w:val="single"/>
                  <w:lang w:eastAsia="en-US"/>
                </w:rPr>
                <w:t>v</w:t>
              </w:r>
              <w:r w:rsidRPr="00F81308">
                <w:rPr>
                  <w:rFonts w:eastAsia="Calibri"/>
                  <w:b w:val="0"/>
                  <w:bCs w:val="0"/>
                  <w:color w:val="0563C1"/>
                  <w:kern w:val="0"/>
                  <w:sz w:val="24"/>
                  <w:szCs w:val="24"/>
                  <w:u w:val="single"/>
                  <w:lang w:eastAsia="en-US"/>
                </w:rPr>
                <w:t>.ru/sales/shop/dealPay/id/325625498/hash/cb44</w:t>
              </w:r>
            </w:hyperlink>
          </w:p>
          <w:p w14:paraId="210AB7EB" w14:textId="77777777" w:rsidR="00433DA8" w:rsidRDefault="00433DA8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E7D9A" w14:textId="77777777" w:rsidR="005B3FA3" w:rsidRDefault="005B3FA3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ADF66" w14:textId="397DFD9F" w:rsidR="005B3FA3" w:rsidRPr="00F81308" w:rsidRDefault="005B3FA3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 много действий для пе</w:t>
            </w:r>
            <w:r w:rsidR="00B27CA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</w:t>
            </w:r>
            <w:bookmarkStart w:id="0" w:name="_GoBack"/>
            <w:bookmarkEnd w:id="0"/>
            <w:r w:rsidRPr="00B27CA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вой задачи?</w:t>
            </w:r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C894ECD" w14:textId="75948177" w:rsidR="005C0B0E" w:rsidRPr="005C0B0E" w:rsidRDefault="00F81308" w:rsidP="00D7481B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/>
                <w:i/>
              </w:rPr>
              <w:lastRenderedPageBreak/>
              <w:t xml:space="preserve">Январь </w:t>
            </w:r>
            <w:proofErr w:type="gramStart"/>
            <w:r>
              <w:rPr>
                <w:rFonts w:ascii="Arial" w:eastAsia="Times New Roman" w:hAnsi="Arial" w:cs="Arial"/>
                <w:b/>
                <w:i/>
              </w:rPr>
              <w:t>-м</w:t>
            </w:r>
            <w:proofErr w:type="gramEnd"/>
            <w:r>
              <w:rPr>
                <w:rFonts w:ascii="Arial" w:eastAsia="Times New Roman" w:hAnsi="Arial" w:cs="Arial"/>
                <w:b/>
                <w:i/>
              </w:rPr>
              <w:t>арт 202</w:t>
            </w:r>
            <w:r w:rsidR="00E93377">
              <w:rPr>
                <w:rFonts w:ascii="Arial" w:eastAsia="Times New Roman" w:hAnsi="Arial" w:cs="Arial"/>
                <w:b/>
                <w:i/>
              </w:rPr>
              <w:t>4</w:t>
            </w:r>
            <w:r>
              <w:rPr>
                <w:rFonts w:ascii="Arial" w:eastAsia="Times New Roman" w:hAnsi="Arial" w:cs="Arial"/>
                <w:b/>
                <w:i/>
              </w:rPr>
              <w:t xml:space="preserve"> г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AA10D54" w14:textId="7075E2FC" w:rsidR="005C0B0E" w:rsidRPr="00203A96" w:rsidRDefault="00203A96" w:rsidP="00F333AD">
            <w:pPr>
              <w:rPr>
                <w:rFonts w:ascii="Times New Roman" w:hAnsi="Times New Roman" w:cs="Times New Roman"/>
              </w:rPr>
            </w:pPr>
            <w:r w:rsidRPr="00203A96">
              <w:rPr>
                <w:rFonts w:ascii="Times New Roman" w:hAnsi="Times New Roman" w:cs="Times New Roman"/>
              </w:rPr>
              <w:t xml:space="preserve">3. Удостоверение о прохождении курсов </w:t>
            </w:r>
            <w:r w:rsidR="00300AC1">
              <w:rPr>
                <w:rFonts w:ascii="Times New Roman" w:hAnsi="Times New Roman" w:cs="Times New Roman"/>
              </w:rPr>
              <w:t xml:space="preserve">повышения квалификации </w:t>
            </w:r>
            <w:r w:rsidRPr="00203A96">
              <w:rPr>
                <w:rFonts w:ascii="Times New Roman" w:hAnsi="Times New Roman" w:cs="Times New Roman"/>
              </w:rPr>
              <w:t>по формированию читательской грамотности у обучающихся</w:t>
            </w:r>
          </w:p>
        </w:tc>
      </w:tr>
      <w:tr w:rsidR="00203A96" w:rsidRPr="005C0B0E" w14:paraId="359D606A" w14:textId="77777777" w:rsidTr="00752BFE">
        <w:trPr>
          <w:trHeight w:val="2117"/>
        </w:trPr>
        <w:tc>
          <w:tcPr>
            <w:tcW w:w="77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941398B" w14:textId="77777777" w:rsidR="00203A96" w:rsidRPr="005C0B0E" w:rsidRDefault="00203A96" w:rsidP="00D76D7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143BA38" w14:textId="56443192" w:rsidR="00203A96" w:rsidRPr="00752BFE" w:rsidRDefault="00203A96" w:rsidP="00752BFE">
            <w:pPr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proofErr w:type="gramStart"/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Освоить приёмы и</w:t>
            </w:r>
            <w:r w:rsid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 xml:space="preserve"> </w:t>
            </w:r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 xml:space="preserve">способы формирования читательской грамотности у обучающихся на уроках истории и обществознания </w:t>
            </w:r>
            <w:proofErr w:type="gramEnd"/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A90BC64" w14:textId="36A5E9D8" w:rsidR="00203A96" w:rsidRPr="00203A96" w:rsidRDefault="00752BFE" w:rsidP="006D451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</w:t>
            </w:r>
            <w:r w:rsidR="00203A96" w:rsidRPr="00203A96">
              <w:rPr>
                <w:rFonts w:ascii="Times New Roman" w:hAnsi="Times New Roman" w:cs="Times New Roman"/>
                <w:sz w:val="24"/>
                <w:szCs w:val="24"/>
              </w:rPr>
              <w:t xml:space="preserve">серию уроков (тематическое планирование) с применяем методов и приемов формирования читательской грамотности у обучающихся на уроках истории и обществознания  </w:t>
            </w:r>
            <w:proofErr w:type="gramEnd"/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D981129" w14:textId="3E20EE59" w:rsidR="00203A96" w:rsidRPr="005C0B0E" w:rsidRDefault="00203A96" w:rsidP="00D76D75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/>
                <w:i/>
              </w:rPr>
              <w:t>Март-апрель 202</w:t>
            </w:r>
            <w:r w:rsidR="00E93377">
              <w:rPr>
                <w:rFonts w:ascii="Arial" w:eastAsia="Times New Roman" w:hAnsi="Arial" w:cs="Arial"/>
                <w:b/>
                <w:i/>
              </w:rPr>
              <w:t>4</w:t>
            </w:r>
            <w:r>
              <w:rPr>
                <w:rFonts w:ascii="Arial" w:eastAsia="Times New Roman" w:hAnsi="Arial" w:cs="Arial"/>
                <w:b/>
                <w:i/>
              </w:rPr>
              <w:t xml:space="preserve"> г.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0E2C2D5" w14:textId="2811D895" w:rsidR="00300AC1" w:rsidRPr="00300AC1" w:rsidRDefault="00300AC1" w:rsidP="00300A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0AC1">
              <w:rPr>
                <w:rFonts w:ascii="Times New Roman" w:hAnsi="Times New Roman" w:cs="Times New Roman"/>
              </w:rPr>
              <w:t xml:space="preserve">Дидактический материал </w:t>
            </w:r>
            <w:r>
              <w:rPr>
                <w:rFonts w:ascii="Times New Roman" w:hAnsi="Times New Roman" w:cs="Times New Roman"/>
              </w:rPr>
              <w:t>«</w:t>
            </w:r>
            <w:r w:rsidRPr="00300AC1">
              <w:rPr>
                <w:rFonts w:ascii="Times New Roman" w:hAnsi="Times New Roman" w:cs="Times New Roman"/>
              </w:rPr>
              <w:t>Использование эффективных приёмов развития читательской грамотности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60263A74" w14:textId="3CD9F6ED" w:rsidR="00203A96" w:rsidRPr="005C0B0E" w:rsidRDefault="00203A96" w:rsidP="00203A9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00AC1" w:rsidRPr="005C0B0E" w14:paraId="54733EFD" w14:textId="77777777" w:rsidTr="00752BFE">
        <w:trPr>
          <w:trHeight w:val="2541"/>
        </w:trPr>
        <w:tc>
          <w:tcPr>
            <w:tcW w:w="77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8D05C13" w14:textId="77777777" w:rsidR="00300AC1" w:rsidRPr="005C0B0E" w:rsidRDefault="00300AC1" w:rsidP="00E37F0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B60E7DD" w14:textId="10233029" w:rsidR="00300AC1" w:rsidRPr="00BB3D2F" w:rsidRDefault="00300AC1" w:rsidP="00BB3D2F">
            <w:pPr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Внедрить в собственную практику</w:t>
            </w:r>
          </w:p>
          <w:p w14:paraId="40D08877" w14:textId="112E8230" w:rsidR="00300AC1" w:rsidRPr="00752BFE" w:rsidRDefault="00300AC1" w:rsidP="00752BFE">
            <w:pPr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</w:pPr>
            <w:proofErr w:type="gramStart"/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приемы, методы формирования читательской грамотности у обучающихся на уроках истории и обществознания</w:t>
            </w:r>
            <w:proofErr w:type="gramEnd"/>
          </w:p>
        </w:tc>
        <w:tc>
          <w:tcPr>
            <w:tcW w:w="20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B1022E9" w14:textId="476608B1" w:rsidR="00300AC1" w:rsidRPr="00E93377" w:rsidRDefault="00E93377" w:rsidP="00BB3D2F">
            <w:pPr>
              <w:spacing w:after="0" w:line="240" w:lineRule="auto"/>
              <w:ind w:left="-225"/>
              <w:rPr>
                <w:rFonts w:ascii="Times New Roman" w:hAnsi="Times New Roman" w:cs="Times New Roman"/>
              </w:rPr>
            </w:pPr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 xml:space="preserve">Разработка открытого урока с дидактического материала по формированию читательской грамотности у </w:t>
            </w:r>
            <w:proofErr w:type="gramStart"/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>обучающихся</w:t>
            </w:r>
            <w:proofErr w:type="gramEnd"/>
            <w:r w:rsidRPr="00BB3D2F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</w:rPr>
              <w:t xml:space="preserve"> на уроке история.</w:t>
            </w:r>
          </w:p>
        </w:tc>
        <w:tc>
          <w:tcPr>
            <w:tcW w:w="57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5180AC7" w14:textId="32FD6FF8" w:rsidR="00300AC1" w:rsidRPr="00BB26C9" w:rsidRDefault="00E93377" w:rsidP="00E37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</w:rPr>
            </w:pPr>
            <w:r w:rsidRPr="00BB26C9">
              <w:rPr>
                <w:rFonts w:ascii="Arial" w:eastAsia="Times New Roman" w:hAnsi="Arial" w:cs="Arial"/>
                <w:b/>
                <w:bCs/>
                <w:i/>
              </w:rPr>
              <w:t>Май 2024г</w:t>
            </w:r>
          </w:p>
        </w:tc>
        <w:tc>
          <w:tcPr>
            <w:tcW w:w="71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6624EBC" w14:textId="5FBB1550" w:rsidR="00300AC1" w:rsidRPr="00BB26C9" w:rsidRDefault="00E93377" w:rsidP="00E37F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26C9">
              <w:rPr>
                <w:rFonts w:ascii="Times New Roman" w:hAnsi="Times New Roman" w:cs="Times New Roman"/>
              </w:rPr>
              <w:t>Проведение открытого урока по истории Древнего мира в 5- м</w:t>
            </w:r>
            <w:r w:rsidR="00BB26C9" w:rsidRPr="00BB26C9">
              <w:rPr>
                <w:rFonts w:ascii="Times New Roman" w:hAnsi="Times New Roman" w:cs="Times New Roman"/>
              </w:rPr>
              <w:t xml:space="preserve"> классе «Семь чудес света»</w:t>
            </w:r>
          </w:p>
        </w:tc>
      </w:tr>
    </w:tbl>
    <w:p w14:paraId="7E83C630" w14:textId="32817AC8" w:rsidR="00D7481B" w:rsidRPr="00D7481B" w:rsidRDefault="00D7481B" w:rsidP="004F37EA">
      <w:pPr>
        <w:shd w:val="clear" w:color="auto" w:fill="FFFFFF"/>
        <w:spacing w:before="100" w:beforeAutospacing="1" w:after="100" w:afterAutospacing="1" w:line="240" w:lineRule="auto"/>
        <w:rPr>
          <w:i/>
          <w:sz w:val="28"/>
          <w:szCs w:val="28"/>
        </w:rPr>
      </w:pPr>
    </w:p>
    <w:sectPr w:rsidR="00D7481B" w:rsidRPr="00D7481B" w:rsidSect="001F096F">
      <w:pgSz w:w="16838" w:h="11906" w:orient="landscape"/>
      <w:pgMar w:top="142" w:right="42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0900"/>
    <w:multiLevelType w:val="hybridMultilevel"/>
    <w:tmpl w:val="18A8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14005"/>
    <w:multiLevelType w:val="hybridMultilevel"/>
    <w:tmpl w:val="7114A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05BB9"/>
    <w:multiLevelType w:val="hybridMultilevel"/>
    <w:tmpl w:val="3E8CE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46680"/>
    <w:multiLevelType w:val="hybridMultilevel"/>
    <w:tmpl w:val="C03E8EB0"/>
    <w:lvl w:ilvl="0" w:tplc="0AAA63F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1" w:hanging="360"/>
      </w:pPr>
    </w:lvl>
    <w:lvl w:ilvl="2" w:tplc="0419001B" w:tentative="1">
      <w:start w:val="1"/>
      <w:numFmt w:val="lowerRoman"/>
      <w:lvlText w:val="%3."/>
      <w:lvlJc w:val="right"/>
      <w:pPr>
        <w:ind w:left="1031" w:hanging="180"/>
      </w:pPr>
    </w:lvl>
    <w:lvl w:ilvl="3" w:tplc="0419000F" w:tentative="1">
      <w:start w:val="1"/>
      <w:numFmt w:val="decimal"/>
      <w:lvlText w:val="%4."/>
      <w:lvlJc w:val="left"/>
      <w:pPr>
        <w:ind w:left="1751" w:hanging="360"/>
      </w:pPr>
    </w:lvl>
    <w:lvl w:ilvl="4" w:tplc="04190019" w:tentative="1">
      <w:start w:val="1"/>
      <w:numFmt w:val="lowerLetter"/>
      <w:lvlText w:val="%5."/>
      <w:lvlJc w:val="left"/>
      <w:pPr>
        <w:ind w:left="2471" w:hanging="360"/>
      </w:pPr>
    </w:lvl>
    <w:lvl w:ilvl="5" w:tplc="0419001B" w:tentative="1">
      <w:start w:val="1"/>
      <w:numFmt w:val="lowerRoman"/>
      <w:lvlText w:val="%6."/>
      <w:lvlJc w:val="right"/>
      <w:pPr>
        <w:ind w:left="3191" w:hanging="180"/>
      </w:pPr>
    </w:lvl>
    <w:lvl w:ilvl="6" w:tplc="0419000F" w:tentative="1">
      <w:start w:val="1"/>
      <w:numFmt w:val="decimal"/>
      <w:lvlText w:val="%7."/>
      <w:lvlJc w:val="left"/>
      <w:pPr>
        <w:ind w:left="3911" w:hanging="360"/>
      </w:pPr>
    </w:lvl>
    <w:lvl w:ilvl="7" w:tplc="04190019" w:tentative="1">
      <w:start w:val="1"/>
      <w:numFmt w:val="lowerLetter"/>
      <w:lvlText w:val="%8."/>
      <w:lvlJc w:val="left"/>
      <w:pPr>
        <w:ind w:left="4631" w:hanging="360"/>
      </w:pPr>
    </w:lvl>
    <w:lvl w:ilvl="8" w:tplc="0419001B" w:tentative="1">
      <w:start w:val="1"/>
      <w:numFmt w:val="lowerRoman"/>
      <w:lvlText w:val="%9."/>
      <w:lvlJc w:val="right"/>
      <w:pPr>
        <w:ind w:left="5351" w:hanging="180"/>
      </w:pPr>
    </w:lvl>
  </w:abstractNum>
  <w:abstractNum w:abstractNumId="4">
    <w:nsid w:val="1F7B5957"/>
    <w:multiLevelType w:val="hybridMultilevel"/>
    <w:tmpl w:val="58A4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B3F55"/>
    <w:multiLevelType w:val="hybridMultilevel"/>
    <w:tmpl w:val="F28A2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E4E8B"/>
    <w:multiLevelType w:val="hybridMultilevel"/>
    <w:tmpl w:val="7AD0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F5CBC"/>
    <w:multiLevelType w:val="hybridMultilevel"/>
    <w:tmpl w:val="9B188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7D68BB"/>
    <w:multiLevelType w:val="hybridMultilevel"/>
    <w:tmpl w:val="6D0E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426C5"/>
    <w:multiLevelType w:val="hybridMultilevel"/>
    <w:tmpl w:val="6B1EB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72A50"/>
    <w:multiLevelType w:val="multilevel"/>
    <w:tmpl w:val="ECD6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6"/>
  </w:num>
  <w:num w:numId="5">
    <w:abstractNumId w:val="10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34C9"/>
    <w:rsid w:val="00036B5F"/>
    <w:rsid w:val="00072113"/>
    <w:rsid w:val="000A4DD3"/>
    <w:rsid w:val="000A627F"/>
    <w:rsid w:val="000D6C68"/>
    <w:rsid w:val="000E2B31"/>
    <w:rsid w:val="001239F2"/>
    <w:rsid w:val="00196486"/>
    <w:rsid w:val="001F096F"/>
    <w:rsid w:val="00203A96"/>
    <w:rsid w:val="00204CF5"/>
    <w:rsid w:val="002565E6"/>
    <w:rsid w:val="00264DBC"/>
    <w:rsid w:val="00295255"/>
    <w:rsid w:val="002B7BA8"/>
    <w:rsid w:val="002C0554"/>
    <w:rsid w:val="002C2CC7"/>
    <w:rsid w:val="002F39A6"/>
    <w:rsid w:val="00300AC1"/>
    <w:rsid w:val="00334554"/>
    <w:rsid w:val="00366C76"/>
    <w:rsid w:val="00370EC1"/>
    <w:rsid w:val="003A11B6"/>
    <w:rsid w:val="003B040E"/>
    <w:rsid w:val="003B0551"/>
    <w:rsid w:val="003B3374"/>
    <w:rsid w:val="003C4B04"/>
    <w:rsid w:val="00421CD6"/>
    <w:rsid w:val="00433DA8"/>
    <w:rsid w:val="004665A1"/>
    <w:rsid w:val="0047532C"/>
    <w:rsid w:val="00476C71"/>
    <w:rsid w:val="004A4D0A"/>
    <w:rsid w:val="004B039B"/>
    <w:rsid w:val="004B2B64"/>
    <w:rsid w:val="004C6FEF"/>
    <w:rsid w:val="004D0498"/>
    <w:rsid w:val="004E4909"/>
    <w:rsid w:val="004F37EA"/>
    <w:rsid w:val="004F636F"/>
    <w:rsid w:val="00546403"/>
    <w:rsid w:val="00582777"/>
    <w:rsid w:val="005A34C9"/>
    <w:rsid w:val="005B3FA3"/>
    <w:rsid w:val="005B7830"/>
    <w:rsid w:val="005C0B0E"/>
    <w:rsid w:val="005F29BC"/>
    <w:rsid w:val="005F75C0"/>
    <w:rsid w:val="005F75D4"/>
    <w:rsid w:val="00625A7B"/>
    <w:rsid w:val="0065460A"/>
    <w:rsid w:val="006D4514"/>
    <w:rsid w:val="00700B46"/>
    <w:rsid w:val="00752BFE"/>
    <w:rsid w:val="00774EDC"/>
    <w:rsid w:val="0078507C"/>
    <w:rsid w:val="007C573F"/>
    <w:rsid w:val="007F0203"/>
    <w:rsid w:val="0082690E"/>
    <w:rsid w:val="00886529"/>
    <w:rsid w:val="008A2B54"/>
    <w:rsid w:val="008C2643"/>
    <w:rsid w:val="008E2B65"/>
    <w:rsid w:val="008F739D"/>
    <w:rsid w:val="00911025"/>
    <w:rsid w:val="00A2521B"/>
    <w:rsid w:val="00A410F6"/>
    <w:rsid w:val="00A46977"/>
    <w:rsid w:val="00A563F9"/>
    <w:rsid w:val="00A81AE4"/>
    <w:rsid w:val="00AA74DA"/>
    <w:rsid w:val="00AB3060"/>
    <w:rsid w:val="00AD2627"/>
    <w:rsid w:val="00AF5976"/>
    <w:rsid w:val="00B11AF9"/>
    <w:rsid w:val="00B12C5E"/>
    <w:rsid w:val="00B27CA6"/>
    <w:rsid w:val="00BB26C9"/>
    <w:rsid w:val="00BB3D2F"/>
    <w:rsid w:val="00BC4C69"/>
    <w:rsid w:val="00BE0E69"/>
    <w:rsid w:val="00BE57BD"/>
    <w:rsid w:val="00C16B29"/>
    <w:rsid w:val="00C35E1E"/>
    <w:rsid w:val="00C4750E"/>
    <w:rsid w:val="00C74E51"/>
    <w:rsid w:val="00C7708B"/>
    <w:rsid w:val="00C8446C"/>
    <w:rsid w:val="00C964FD"/>
    <w:rsid w:val="00CC7434"/>
    <w:rsid w:val="00CE2C9C"/>
    <w:rsid w:val="00D12C87"/>
    <w:rsid w:val="00D234BB"/>
    <w:rsid w:val="00D7481B"/>
    <w:rsid w:val="00D76D75"/>
    <w:rsid w:val="00DE2FAF"/>
    <w:rsid w:val="00E20DC9"/>
    <w:rsid w:val="00E37F04"/>
    <w:rsid w:val="00E81C6F"/>
    <w:rsid w:val="00E93377"/>
    <w:rsid w:val="00EC7173"/>
    <w:rsid w:val="00ED1FB0"/>
    <w:rsid w:val="00F252CC"/>
    <w:rsid w:val="00F333AD"/>
    <w:rsid w:val="00F501C9"/>
    <w:rsid w:val="00F72616"/>
    <w:rsid w:val="00F81308"/>
    <w:rsid w:val="00FC0F4B"/>
    <w:rsid w:val="00FC371E"/>
    <w:rsid w:val="00FD022F"/>
    <w:rsid w:val="00F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10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DC"/>
  </w:style>
  <w:style w:type="paragraph" w:styleId="1">
    <w:name w:val="heading 1"/>
    <w:basedOn w:val="a"/>
    <w:link w:val="10"/>
    <w:uiPriority w:val="9"/>
    <w:qFormat/>
    <w:rsid w:val="00BE57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D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C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04CF5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4CF5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5B78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9">
    <w:name w:val="No Spacing"/>
    <w:uiPriority w:val="1"/>
    <w:qFormat/>
    <w:rsid w:val="00F333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E57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33">
    <w:name w:val="c33"/>
    <w:basedOn w:val="a0"/>
    <w:rsid w:val="00ED1FB0"/>
  </w:style>
  <w:style w:type="character" w:styleId="aa">
    <w:name w:val="FollowedHyperlink"/>
    <w:basedOn w:val="a0"/>
    <w:uiPriority w:val="99"/>
    <w:semiHidden/>
    <w:unhideWhenUsed/>
    <w:rsid w:val="00476C71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33D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33DA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pk.ru/images/docs/&#1063;&#1080;&#1090;&#1072;&#1090;&#1077;&#1083;&#1100;&#1089;&#1082;&#1072;&#1103;_&#1075;&#1088;&#1072;&#1084;&#1086;&#1090;&#1085;&#1086;&#1089;&#1090;&#1100;.pdf" TargetMode="External"/><Relationship Id="rId13" Type="http://schemas.openxmlformats.org/officeDocument/2006/relationships/hyperlink" Target="https://www.google.com/url?q=http://www.centeroko.ru/pisa18/pisa2018_web3.html&amp;sa=D&amp;source=editors&amp;ust=1633089228151000&amp;usg=AOvVaw0sSNQn7k2CbgZ7Z_JU00yL" TargetMode="External"/><Relationship Id="rId18" Type="http://schemas.openxmlformats.org/officeDocument/2006/relationships/hyperlink" Target="https://s-ba.ru/reading?utm_source=urokrf&amp;utm_medium=cpc&amp;utm_campaign=allcourse&amp;utm_content=reading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file:///C:\Users\Admin\Downloads\Perminova_LM.pdf" TargetMode="External"/><Relationship Id="rId17" Type="http://schemas.openxmlformats.org/officeDocument/2006/relationships/hyperlink" Target="https://infourok.ru/kursyTested/index/93914593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inar.miroznai.ru/Formation-of-reading-literacy-in-history-and-social-studies-lesson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doc.fipi.ru/metodicheskaya-kopilka/zadaniya-dlya-5-9-klassov/metod-rek-sots-gumanitarn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qjLlu6tR0mg" TargetMode="External"/><Relationship Id="rId10" Type="http://schemas.openxmlformats.org/officeDocument/2006/relationships/hyperlink" Target="https://xn--18-6kclvec3aj7p.xn--p1ai/wp-content/uploads/Zimina-E.G.-Razvitie-chitatelskoy-gramotnosti.pdf" TargetMode="External"/><Relationship Id="rId19" Type="http://schemas.openxmlformats.org/officeDocument/2006/relationships/hyperlink" Target="https://edu.prosv.ru/sales/shop/dealPay/id/325625498/hash/c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centeroko.ru/pisa18/pisa2018_web3.html&amp;sa=D&amp;source=editors&amp;ust=1633089228151000&amp;usg=AOvVaw0sSNQn7k2CbgZ7Z_JU00yL" TargetMode="External"/><Relationship Id="rId14" Type="http://schemas.openxmlformats.org/officeDocument/2006/relationships/hyperlink" Target="https://solncesvet.ru/webinar/effektivnye-zadaniya-dlya-razvitiya-chitatelskoy-gramotnosti-v-ramkah-realizacii-fgos-tretego-poko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Учитель</cp:lastModifiedBy>
  <cp:revision>24</cp:revision>
  <cp:lastPrinted>2023-09-28T06:35:00Z</cp:lastPrinted>
  <dcterms:created xsi:type="dcterms:W3CDTF">2022-12-29T06:57:00Z</dcterms:created>
  <dcterms:modified xsi:type="dcterms:W3CDTF">2023-10-15T10:45:00Z</dcterms:modified>
</cp:coreProperties>
</file>